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1A8" w:rsidRDefault="00B35BA5" w:rsidP="00B35BA5">
      <w:pPr>
        <w:jc w:val="center"/>
        <w:rPr>
          <w:rFonts w:ascii="Times New Roman" w:hAnsi="Times New Roman" w:cs="Times New Roman"/>
          <w:b/>
          <w:sz w:val="24"/>
          <w:szCs w:val="24"/>
        </w:rPr>
      </w:pPr>
      <w:r w:rsidRPr="00B35BA5">
        <w:rPr>
          <w:rFonts w:ascii="Times New Roman" w:hAnsi="Times New Roman" w:cs="Times New Roman"/>
          <w:b/>
          <w:sz w:val="24"/>
          <w:szCs w:val="24"/>
        </w:rPr>
        <w:t>Základní škola a Mateřská škola Police, okres Vsetín, příspěvková organizace</w:t>
      </w:r>
    </w:p>
    <w:p w:rsidR="00B35BA5" w:rsidRDefault="00B35BA5" w:rsidP="00B35BA5">
      <w:pPr>
        <w:jc w:val="center"/>
        <w:rPr>
          <w:rFonts w:ascii="Times New Roman" w:hAnsi="Times New Roman" w:cs="Times New Roman"/>
          <w:b/>
          <w:sz w:val="24"/>
          <w:szCs w:val="24"/>
        </w:rPr>
      </w:pPr>
      <w:r>
        <w:rPr>
          <w:rFonts w:ascii="Times New Roman" w:hAnsi="Times New Roman" w:cs="Times New Roman"/>
          <w:b/>
          <w:sz w:val="24"/>
          <w:szCs w:val="24"/>
        </w:rPr>
        <w:t>Police 124, okres Vsetín 756 44, tel. 571 637 230</w:t>
      </w:r>
    </w:p>
    <w:p w:rsidR="00B35BA5" w:rsidRDefault="00B35BA5" w:rsidP="00B35BA5">
      <w:pP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A93F7C">
          <w:rPr>
            <w:rStyle w:val="Hypertextovodkaz"/>
            <w:rFonts w:ascii="Times New Roman" w:hAnsi="Times New Roman" w:cs="Times New Roman"/>
            <w:sz w:val="24"/>
            <w:szCs w:val="24"/>
          </w:rPr>
          <w:t>policezs@seznam.cz</w:t>
        </w:r>
      </w:hyperlink>
      <w:r>
        <w:rPr>
          <w:rFonts w:ascii="Times New Roman" w:hAnsi="Times New Roman" w:cs="Times New Roman"/>
          <w:sz w:val="24"/>
          <w:szCs w:val="24"/>
        </w:rPr>
        <w:t xml:space="preserve">                             web: </w:t>
      </w:r>
      <w:hyperlink r:id="rId9" w:history="1">
        <w:r w:rsidRPr="00A93F7C">
          <w:rPr>
            <w:rStyle w:val="Hypertextovodkaz"/>
            <w:rFonts w:ascii="Times New Roman" w:hAnsi="Times New Roman" w:cs="Times New Roman"/>
            <w:sz w:val="24"/>
            <w:szCs w:val="24"/>
          </w:rPr>
          <w:t>www.pohodova-skola@webnode.cz</w:t>
        </w:r>
      </w:hyperlink>
    </w:p>
    <w:p w:rsidR="00B35BA5" w:rsidRDefault="00B35BA5" w:rsidP="00B35BA5">
      <w:pPr>
        <w:jc w:val="center"/>
        <w:rPr>
          <w:rFonts w:ascii="Times New Roman" w:hAnsi="Times New Roman" w:cs="Times New Roman"/>
          <w:b/>
          <w:sz w:val="28"/>
          <w:szCs w:val="28"/>
        </w:rPr>
      </w:pPr>
      <w:r w:rsidRPr="00B35BA5">
        <w:rPr>
          <w:rFonts w:ascii="Times New Roman" w:hAnsi="Times New Roman" w:cs="Times New Roman"/>
          <w:b/>
          <w:sz w:val="28"/>
          <w:szCs w:val="28"/>
        </w:rPr>
        <w:t>Kritéria pro přijetí dítěte k předškolnímu vzdělávání</w:t>
      </w:r>
    </w:p>
    <w:p w:rsidR="00B35BA5" w:rsidRPr="00DA65D3" w:rsidRDefault="00B35BA5" w:rsidP="00B35BA5">
      <w:pPr>
        <w:rPr>
          <w:rFonts w:ascii="Times New Roman" w:hAnsi="Times New Roman" w:cs="Times New Roman"/>
          <w:b/>
          <w:sz w:val="24"/>
          <w:szCs w:val="24"/>
        </w:rPr>
      </w:pPr>
      <w:r>
        <w:rPr>
          <w:rFonts w:ascii="Times New Roman" w:hAnsi="Times New Roman" w:cs="Times New Roman"/>
          <w:sz w:val="24"/>
          <w:szCs w:val="24"/>
        </w:rPr>
        <w:t xml:space="preserve">Ředitelka Základní školy a Mateřské školy Police, okres Vsetín, příspěvková organizace, stanovuje se zněním §34 a §165 odst. 2 zákona č. 561/2004 Sb. (Školský zákon) a v souladu se zněním § 1 a 2 vyhlášky MŠMT č. 14/2005 Sb., o předškolním vzdělávání ve znění pozdějších předpisů </w:t>
      </w:r>
      <w:r w:rsidRPr="00DA65D3">
        <w:rPr>
          <w:rFonts w:ascii="Times New Roman" w:hAnsi="Times New Roman" w:cs="Times New Roman"/>
          <w:b/>
          <w:sz w:val="24"/>
          <w:szCs w:val="24"/>
        </w:rPr>
        <w:t>zásady pro přijímání dětí k předškolnímu vzdělávání v mateřské škole pro případ, že počet žádostí o přijetí k PV převýší počet volných míst takto:</w:t>
      </w:r>
    </w:p>
    <w:p w:rsidR="00BA4800" w:rsidRDefault="00BA4800" w:rsidP="00B35BA5">
      <w:pPr>
        <w:rPr>
          <w:rFonts w:ascii="Times New Roman" w:hAnsi="Times New Roman" w:cs="Times New Roman"/>
          <w:sz w:val="24"/>
          <w:szCs w:val="24"/>
        </w:rPr>
      </w:pPr>
      <w:r>
        <w:rPr>
          <w:rFonts w:ascii="Times New Roman" w:hAnsi="Times New Roman" w:cs="Times New Roman"/>
          <w:sz w:val="24"/>
          <w:szCs w:val="24"/>
        </w:rPr>
        <w:t>1. Předškolní vzdělávání v mateřské škole Základní školy a Mateřské školy Police, okres Vsetín, příspěvková organizace je organizováno pro děti zpravidla ve věku od dvou do šesti let, u dětí od dvou do tří let, pokud to okolnosti dovolí a dítě splňuje podmínky pro vzdělávání v mateřské škole podle platného ŠVP pro PV.</w:t>
      </w:r>
    </w:p>
    <w:p w:rsidR="00BA4800" w:rsidRDefault="00BA4800" w:rsidP="00B35BA5">
      <w:pPr>
        <w:rPr>
          <w:rFonts w:ascii="Times New Roman" w:hAnsi="Times New Roman" w:cs="Times New Roman"/>
          <w:sz w:val="24"/>
          <w:szCs w:val="24"/>
        </w:rPr>
      </w:pPr>
      <w:r>
        <w:rPr>
          <w:rFonts w:ascii="Times New Roman" w:hAnsi="Times New Roman" w:cs="Times New Roman"/>
          <w:sz w:val="24"/>
          <w:szCs w:val="24"/>
        </w:rPr>
        <w:t>2. Dítě může být přijato ke zkušebnímu pobytu na dobu nejdéle tří měsíců.</w:t>
      </w:r>
    </w:p>
    <w:p w:rsidR="00BA4800" w:rsidRDefault="00BA4800" w:rsidP="00B35BA5">
      <w:pPr>
        <w:rPr>
          <w:rFonts w:ascii="Times New Roman" w:hAnsi="Times New Roman" w:cs="Times New Roman"/>
          <w:sz w:val="24"/>
          <w:szCs w:val="24"/>
        </w:rPr>
      </w:pPr>
      <w:r>
        <w:rPr>
          <w:rFonts w:ascii="Times New Roman" w:hAnsi="Times New Roman" w:cs="Times New Roman"/>
          <w:sz w:val="24"/>
          <w:szCs w:val="24"/>
        </w:rPr>
        <w:t>3. Žádost o přijetí dítěte k předškolnímu vzdělávání podává žadatel (dítě) prostřednictvím svého zákonného zástupce ředitelce školy v době zápisu.</w:t>
      </w:r>
    </w:p>
    <w:p w:rsidR="00BA4800" w:rsidRDefault="00BA4800" w:rsidP="00B35BA5">
      <w:pPr>
        <w:rPr>
          <w:rFonts w:ascii="Times New Roman" w:hAnsi="Times New Roman" w:cs="Times New Roman"/>
          <w:sz w:val="24"/>
          <w:szCs w:val="24"/>
        </w:rPr>
      </w:pPr>
      <w:r>
        <w:rPr>
          <w:rFonts w:ascii="Times New Roman" w:hAnsi="Times New Roman" w:cs="Times New Roman"/>
          <w:sz w:val="24"/>
          <w:szCs w:val="24"/>
        </w:rPr>
        <w:t>4. Děti jsou k předškolnímu vzdělávání přijímány zpravidla na celou dobu předškolního vzdělávání.</w:t>
      </w:r>
    </w:p>
    <w:p w:rsidR="00BA4800" w:rsidRDefault="00BA4800" w:rsidP="00B35BA5">
      <w:pPr>
        <w:rPr>
          <w:rFonts w:ascii="Times New Roman" w:hAnsi="Times New Roman" w:cs="Times New Roman"/>
          <w:sz w:val="24"/>
          <w:szCs w:val="24"/>
        </w:rPr>
      </w:pPr>
      <w:r>
        <w:rPr>
          <w:rFonts w:ascii="Times New Roman" w:hAnsi="Times New Roman" w:cs="Times New Roman"/>
          <w:sz w:val="24"/>
          <w:szCs w:val="24"/>
        </w:rPr>
        <w:t xml:space="preserve">5. </w:t>
      </w:r>
      <w:r w:rsidRPr="001F1F66">
        <w:rPr>
          <w:rFonts w:ascii="Times New Roman" w:hAnsi="Times New Roman" w:cs="Times New Roman"/>
          <w:b/>
          <w:sz w:val="24"/>
          <w:szCs w:val="24"/>
        </w:rPr>
        <w:t>Podmínkou pro přijímání dětí k předškolnímu vzdělávání</w:t>
      </w:r>
      <w:r>
        <w:rPr>
          <w:rFonts w:ascii="Times New Roman" w:hAnsi="Times New Roman" w:cs="Times New Roman"/>
          <w:sz w:val="24"/>
          <w:szCs w:val="24"/>
        </w:rPr>
        <w:t xml:space="preserve"> je dodržení § 50 zákona č. 258/2000 Sb., o ochraně veřejného zdraví a o změně některých souvisejících zákonů:</w:t>
      </w:r>
    </w:p>
    <w:p w:rsidR="00DA28CF" w:rsidRPr="001F1F66" w:rsidRDefault="00BA4800" w:rsidP="00B35BA5">
      <w:pPr>
        <w:rPr>
          <w:rFonts w:ascii="Times New Roman" w:hAnsi="Times New Roman" w:cs="Times New Roman"/>
          <w:b/>
          <w:sz w:val="24"/>
          <w:szCs w:val="24"/>
        </w:rPr>
      </w:pPr>
      <w:r>
        <w:rPr>
          <w:rFonts w:ascii="Times New Roman" w:hAnsi="Times New Roman" w:cs="Times New Roman"/>
          <w:sz w:val="24"/>
          <w:szCs w:val="24"/>
        </w:rPr>
        <w:t xml:space="preserve">Zařízení poskytující péči </w:t>
      </w:r>
      <w:r w:rsidR="00982003">
        <w:rPr>
          <w:rFonts w:ascii="Times New Roman" w:hAnsi="Times New Roman" w:cs="Times New Roman"/>
          <w:sz w:val="24"/>
          <w:szCs w:val="24"/>
        </w:rPr>
        <w:t>o dítě od</w:t>
      </w:r>
      <w:r>
        <w:rPr>
          <w:rFonts w:ascii="Times New Roman" w:hAnsi="Times New Roman" w:cs="Times New Roman"/>
          <w:sz w:val="24"/>
          <w:szCs w:val="24"/>
        </w:rPr>
        <w:t xml:space="preserve"> tří</w:t>
      </w:r>
      <w:r w:rsidR="00982003">
        <w:rPr>
          <w:rFonts w:ascii="Times New Roman" w:hAnsi="Times New Roman" w:cs="Times New Roman"/>
          <w:sz w:val="24"/>
          <w:szCs w:val="24"/>
        </w:rPr>
        <w:t>/dvou</w:t>
      </w:r>
      <w:r>
        <w:rPr>
          <w:rFonts w:ascii="Times New Roman" w:hAnsi="Times New Roman" w:cs="Times New Roman"/>
          <w:sz w:val="24"/>
          <w:szCs w:val="24"/>
        </w:rPr>
        <w:t xml:space="preserve"> let věku v denním režimu </w:t>
      </w:r>
      <w:r w:rsidR="00DA28CF">
        <w:rPr>
          <w:rFonts w:ascii="Times New Roman" w:hAnsi="Times New Roman" w:cs="Times New Roman"/>
          <w:sz w:val="24"/>
          <w:szCs w:val="24"/>
        </w:rPr>
        <w:t xml:space="preserve">nebo předškolním zařízení mohou přijmout pouze dítě, které se podrobilo stanoveným pravidelným očkováním, případně má doklad, že je proti nákaze imunní nebo se nemůže očkování podrobit pro trvalou kontraindikaci. </w:t>
      </w:r>
      <w:r w:rsidR="00DA28CF" w:rsidRPr="001F1F66">
        <w:rPr>
          <w:rFonts w:ascii="Times New Roman" w:hAnsi="Times New Roman" w:cs="Times New Roman"/>
          <w:b/>
          <w:sz w:val="24"/>
          <w:szCs w:val="24"/>
        </w:rPr>
        <w:t>Je proto nezbytné potvrzení od lékaře!</w:t>
      </w:r>
      <w:r w:rsidR="00DA28CF">
        <w:rPr>
          <w:rFonts w:ascii="Times New Roman" w:hAnsi="Times New Roman" w:cs="Times New Roman"/>
          <w:sz w:val="24"/>
          <w:szCs w:val="24"/>
        </w:rPr>
        <w:t xml:space="preserve"> </w:t>
      </w:r>
      <w:r w:rsidR="00DA28CF" w:rsidRPr="001F1F66">
        <w:rPr>
          <w:rFonts w:ascii="Times New Roman" w:hAnsi="Times New Roman" w:cs="Times New Roman"/>
          <w:b/>
          <w:sz w:val="24"/>
          <w:szCs w:val="24"/>
        </w:rPr>
        <w:t>Nestačí prohlášení rodičů. U dětí, kterých se týká povinné předškolní vzdělávání, není potvrzení o stanoveném povinném očkování nezbytné.</w:t>
      </w:r>
    </w:p>
    <w:p w:rsidR="00DA28CF" w:rsidRDefault="00DA28CF" w:rsidP="00B35BA5">
      <w:pPr>
        <w:rPr>
          <w:rFonts w:ascii="Times New Roman" w:hAnsi="Times New Roman" w:cs="Times New Roman"/>
          <w:sz w:val="24"/>
          <w:szCs w:val="24"/>
        </w:rPr>
      </w:pPr>
      <w:r>
        <w:rPr>
          <w:rFonts w:ascii="Times New Roman" w:hAnsi="Times New Roman" w:cs="Times New Roman"/>
          <w:sz w:val="24"/>
          <w:szCs w:val="24"/>
        </w:rPr>
        <w:t xml:space="preserve">6. Při přijímání dětí k předškolnímu vzdělávání postupuje ředitelka podle těchto </w:t>
      </w:r>
      <w:r w:rsidRPr="001F1F66">
        <w:rPr>
          <w:rFonts w:ascii="Times New Roman" w:hAnsi="Times New Roman" w:cs="Times New Roman"/>
          <w:b/>
          <w:sz w:val="24"/>
          <w:szCs w:val="24"/>
        </w:rPr>
        <w:t>kritérií</w:t>
      </w:r>
      <w:r>
        <w:rPr>
          <w:rFonts w:ascii="Times New Roman" w:hAnsi="Times New Roman" w:cs="Times New Roman"/>
          <w:sz w:val="24"/>
          <w:szCs w:val="24"/>
        </w:rPr>
        <w:t>:</w:t>
      </w:r>
    </w:p>
    <w:p w:rsidR="00982003" w:rsidRPr="00462397" w:rsidRDefault="00982003" w:rsidP="00982003">
      <w:pPr>
        <w:rPr>
          <w:rFonts w:ascii="Times New Roman" w:hAnsi="Times New Roman" w:cs="Times New Roman"/>
          <w:b/>
          <w:sz w:val="28"/>
          <w:szCs w:val="28"/>
        </w:rPr>
      </w:pPr>
      <w:r w:rsidRPr="00462397">
        <w:rPr>
          <w:rFonts w:ascii="Times New Roman" w:hAnsi="Times New Roman" w:cs="Times New Roman"/>
          <w:b/>
          <w:sz w:val="28"/>
          <w:szCs w:val="28"/>
        </w:rPr>
        <w:t>Kritéria pro přijetí:</w:t>
      </w:r>
    </w:p>
    <w:p w:rsidR="00982003" w:rsidRPr="0011450E" w:rsidRDefault="00982003" w:rsidP="00982003">
      <w:pPr>
        <w:pStyle w:val="Normlnweb"/>
        <w:rPr>
          <w:rStyle w:val="Siln"/>
        </w:rPr>
      </w:pPr>
      <w:r w:rsidRPr="0011450E">
        <w:rPr>
          <w:rStyle w:val="Siln"/>
        </w:rPr>
        <w:t>V případě, že počet žádostí o přijetí k PV převýší počet volných míst, budou děti přijaty podle následujících kritérií:</w:t>
      </w:r>
    </w:p>
    <w:p w:rsidR="00982003" w:rsidRPr="0011450E" w:rsidRDefault="00982003" w:rsidP="00982003">
      <w:pPr>
        <w:pStyle w:val="Normlnweb"/>
      </w:pPr>
      <w:r w:rsidRPr="0011450E">
        <w:rPr>
          <w:rStyle w:val="Siln"/>
        </w:rPr>
        <w:t>Děti ze spádové oblasti</w:t>
      </w:r>
    </w:p>
    <w:p w:rsidR="00982003" w:rsidRPr="0011450E" w:rsidRDefault="00982003" w:rsidP="00982003">
      <w:pPr>
        <w:numPr>
          <w:ilvl w:val="0"/>
          <w:numId w:val="2"/>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Děti s odkladem povinné školní docházky (k 31. 8. 2022 dovrší věku 6 let)</w:t>
      </w:r>
    </w:p>
    <w:p w:rsidR="00982003" w:rsidRPr="0011450E" w:rsidRDefault="00982003" w:rsidP="00982003">
      <w:pPr>
        <w:numPr>
          <w:ilvl w:val="0"/>
          <w:numId w:val="2"/>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 xml:space="preserve">Děti předškolního věku s povinnou předškolní docházkou (k 31. 8. 2022 dovrší věku 5 let) </w:t>
      </w:r>
    </w:p>
    <w:p w:rsidR="00982003" w:rsidRPr="0011450E" w:rsidRDefault="00982003" w:rsidP="00982003">
      <w:pPr>
        <w:numPr>
          <w:ilvl w:val="0"/>
          <w:numId w:val="2"/>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Děti, které k 31. 8. 2022 dovrší věku 4 let podle data narození od nejstarších po nejmladší.</w:t>
      </w:r>
    </w:p>
    <w:p w:rsidR="00982003" w:rsidRPr="0011450E" w:rsidRDefault="00982003" w:rsidP="00982003">
      <w:pPr>
        <w:numPr>
          <w:ilvl w:val="0"/>
          <w:numId w:val="2"/>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lastRenderedPageBreak/>
        <w:t>Děti, které dovrší k 31. 8. 2022 věku 3 let podle data narození od nejstarších po nejmladší.</w:t>
      </w:r>
    </w:p>
    <w:p w:rsidR="00982003" w:rsidRPr="0011450E" w:rsidRDefault="00982003" w:rsidP="00982003">
      <w:pPr>
        <w:numPr>
          <w:ilvl w:val="0"/>
          <w:numId w:val="2"/>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Děti, které dovrší k 31. 8. 2022 věku 2 let podle data narození od nejstarších po nejmladší.</w:t>
      </w:r>
    </w:p>
    <w:p w:rsidR="00982003" w:rsidRPr="0011450E" w:rsidRDefault="00982003" w:rsidP="00982003">
      <w:pPr>
        <w:pStyle w:val="Normlnweb"/>
      </w:pPr>
      <w:r w:rsidRPr="0011450E">
        <w:rPr>
          <w:rStyle w:val="Siln"/>
        </w:rPr>
        <w:t>V případě volné kapacity budou dále přijímány děti mimo spádovou oblast mateřské školy podle následujících kritérií:</w:t>
      </w:r>
    </w:p>
    <w:p w:rsidR="00982003" w:rsidRPr="0011450E" w:rsidRDefault="00982003" w:rsidP="00982003">
      <w:pPr>
        <w:numPr>
          <w:ilvl w:val="0"/>
          <w:numId w:val="3"/>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Děti s odkladem povinné školní docházky (k 31. 8. 2022 dovrší věku 6 let)</w:t>
      </w:r>
    </w:p>
    <w:p w:rsidR="00982003" w:rsidRPr="0011450E" w:rsidRDefault="00982003" w:rsidP="00982003">
      <w:pPr>
        <w:numPr>
          <w:ilvl w:val="0"/>
          <w:numId w:val="3"/>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Děti předškolního věku s povinnou předškolní docházkou (k 31. 8. 2022 dovrší věku 5 let)</w:t>
      </w:r>
    </w:p>
    <w:p w:rsidR="00982003" w:rsidRPr="0011450E" w:rsidRDefault="00982003" w:rsidP="00982003">
      <w:pPr>
        <w:numPr>
          <w:ilvl w:val="0"/>
          <w:numId w:val="3"/>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Děti, které k 31. 8. 2022 dovrší věku 4 let podle data narození od nejstarších po nejmladší.</w:t>
      </w:r>
    </w:p>
    <w:p w:rsidR="00982003" w:rsidRPr="00982003" w:rsidRDefault="00982003" w:rsidP="00B35BA5">
      <w:pPr>
        <w:numPr>
          <w:ilvl w:val="0"/>
          <w:numId w:val="3"/>
        </w:numPr>
        <w:spacing w:before="100" w:beforeAutospacing="1" w:after="100" w:afterAutospacing="1" w:line="240" w:lineRule="auto"/>
        <w:rPr>
          <w:rFonts w:ascii="Times New Roman" w:hAnsi="Times New Roman" w:cs="Times New Roman"/>
        </w:rPr>
      </w:pPr>
      <w:r w:rsidRPr="0011450E">
        <w:rPr>
          <w:rFonts w:ascii="Times New Roman" w:hAnsi="Times New Roman" w:cs="Times New Roman"/>
        </w:rPr>
        <w:t>Děti, které dovrší k 31. 8. 2022 věku 3 let podle data narození od nejstarších po nejmladší.</w:t>
      </w:r>
    </w:p>
    <w:p w:rsidR="00695C48" w:rsidRPr="001F1F66" w:rsidRDefault="00695C48" w:rsidP="00695C48">
      <w:pPr>
        <w:ind w:left="360"/>
        <w:rPr>
          <w:rFonts w:ascii="Times New Roman" w:hAnsi="Times New Roman" w:cs="Times New Roman"/>
          <w:sz w:val="20"/>
          <w:szCs w:val="20"/>
        </w:rPr>
      </w:pPr>
      <w:r w:rsidRPr="001F1F66">
        <w:rPr>
          <w:rFonts w:ascii="Times New Roman" w:hAnsi="Times New Roman" w:cs="Times New Roman"/>
          <w:sz w:val="20"/>
          <w:szCs w:val="20"/>
        </w:rPr>
        <w:t>Uvedené podmínky jsou posuzovány v daném pořadí.</w:t>
      </w:r>
    </w:p>
    <w:p w:rsidR="00695C48" w:rsidRDefault="00695C48" w:rsidP="00695C48">
      <w:pPr>
        <w:ind w:left="360"/>
        <w:rPr>
          <w:rFonts w:ascii="Times New Roman" w:hAnsi="Times New Roman" w:cs="Times New Roman"/>
          <w:sz w:val="24"/>
          <w:szCs w:val="24"/>
        </w:rPr>
      </w:pPr>
      <w:r w:rsidRPr="001F1F66">
        <w:rPr>
          <w:rFonts w:ascii="Times New Roman" w:hAnsi="Times New Roman" w:cs="Times New Roman"/>
          <w:sz w:val="20"/>
          <w:szCs w:val="20"/>
        </w:rPr>
        <w:t>Nerozhoduje datum přijetí přihlášky podané v řádném termínu</w:t>
      </w:r>
      <w:r>
        <w:rPr>
          <w:rFonts w:ascii="Times New Roman" w:hAnsi="Times New Roman" w:cs="Times New Roman"/>
          <w:sz w:val="24"/>
          <w:szCs w:val="24"/>
        </w:rPr>
        <w:t>.</w:t>
      </w:r>
    </w:p>
    <w:p w:rsidR="00695C48" w:rsidRDefault="00695C48" w:rsidP="00695C48">
      <w:pPr>
        <w:ind w:left="360"/>
        <w:rPr>
          <w:rFonts w:ascii="Times New Roman" w:hAnsi="Times New Roman" w:cs="Times New Roman"/>
          <w:sz w:val="24"/>
          <w:szCs w:val="24"/>
        </w:rPr>
      </w:pPr>
      <w:r>
        <w:rPr>
          <w:rFonts w:ascii="Times New Roman" w:hAnsi="Times New Roman" w:cs="Times New Roman"/>
          <w:sz w:val="24"/>
          <w:szCs w:val="24"/>
        </w:rPr>
        <w:t>7. Předškolní vzdělávání má tři ročníky. V jedné třídě se mohou vzdělávat děti z více ročníků.</w:t>
      </w:r>
    </w:p>
    <w:p w:rsidR="00DA28CF" w:rsidRDefault="00695C48" w:rsidP="00695C48">
      <w:pPr>
        <w:ind w:left="360"/>
        <w:rPr>
          <w:rFonts w:ascii="Times New Roman" w:hAnsi="Times New Roman" w:cs="Times New Roman"/>
          <w:sz w:val="24"/>
          <w:szCs w:val="24"/>
        </w:rPr>
      </w:pPr>
      <w:r>
        <w:rPr>
          <w:rFonts w:ascii="Times New Roman" w:hAnsi="Times New Roman" w:cs="Times New Roman"/>
          <w:sz w:val="24"/>
          <w:szCs w:val="24"/>
        </w:rPr>
        <w:t>8. Děti jsou přijímány k předškolnímu vzdělávání zpravidla k 1. září nového školního roku. (Má-li škola volnou kapacitu, je přijetí dítěte možné i v průběhu roku).</w:t>
      </w:r>
    </w:p>
    <w:p w:rsidR="00695C48" w:rsidRDefault="00695C48" w:rsidP="00695C48">
      <w:pPr>
        <w:ind w:left="360"/>
        <w:rPr>
          <w:rFonts w:ascii="Times New Roman" w:hAnsi="Times New Roman" w:cs="Times New Roman"/>
          <w:sz w:val="24"/>
          <w:szCs w:val="24"/>
        </w:rPr>
      </w:pPr>
      <w:r>
        <w:rPr>
          <w:rFonts w:ascii="Times New Roman" w:hAnsi="Times New Roman" w:cs="Times New Roman"/>
          <w:sz w:val="24"/>
          <w:szCs w:val="24"/>
        </w:rPr>
        <w:t>9. O přijetí dítěte se speciálními vzdělávacími potřebami rozhodne ředitelka mateřské školy na základě písemného vyjádření školského poradenského zařízení, případně také registrujícího lékaře.</w:t>
      </w:r>
    </w:p>
    <w:p w:rsidR="00776204" w:rsidRDefault="00776204" w:rsidP="001F1F66">
      <w:pPr>
        <w:ind w:left="360"/>
        <w:rPr>
          <w:rFonts w:ascii="Times New Roman" w:hAnsi="Times New Roman" w:cs="Times New Roman"/>
          <w:sz w:val="24"/>
          <w:szCs w:val="24"/>
        </w:rPr>
      </w:pPr>
      <w:r>
        <w:rPr>
          <w:rFonts w:ascii="Times New Roman" w:hAnsi="Times New Roman" w:cs="Times New Roman"/>
          <w:sz w:val="24"/>
          <w:szCs w:val="24"/>
        </w:rPr>
        <w:t>10. Odvolání proti rozhodnutí ředitelky mateřské školy o přijetí či nepřijetí dítěte k předškolnímu vzdělávání lze podat ke Krajskému úřadu Zlín, tř. T. Bati 21, 760 01 prostřednictvím ředitelství školy do 15 dnů po obdržení rozhodnutí.</w:t>
      </w:r>
    </w:p>
    <w:p w:rsidR="00776204" w:rsidRPr="00DA65D3" w:rsidRDefault="00776204" w:rsidP="00695C48">
      <w:pPr>
        <w:ind w:left="360"/>
        <w:rPr>
          <w:rFonts w:ascii="Times New Roman" w:hAnsi="Times New Roman" w:cs="Times New Roman"/>
          <w:sz w:val="20"/>
          <w:szCs w:val="20"/>
        </w:rPr>
      </w:pPr>
      <w:r w:rsidRPr="00DA65D3">
        <w:rPr>
          <w:rFonts w:ascii="Times New Roman" w:hAnsi="Times New Roman" w:cs="Times New Roman"/>
          <w:sz w:val="20"/>
          <w:szCs w:val="20"/>
        </w:rPr>
        <w:t>Upozornění:</w:t>
      </w:r>
    </w:p>
    <w:p w:rsidR="00776204" w:rsidRPr="00DA65D3" w:rsidRDefault="00776204" w:rsidP="00695C48">
      <w:pPr>
        <w:ind w:left="360"/>
        <w:rPr>
          <w:rFonts w:ascii="Times New Roman" w:hAnsi="Times New Roman" w:cs="Times New Roman"/>
          <w:b/>
          <w:sz w:val="20"/>
          <w:szCs w:val="20"/>
        </w:rPr>
      </w:pPr>
      <w:r w:rsidRPr="00DA65D3">
        <w:rPr>
          <w:rFonts w:ascii="Times New Roman" w:hAnsi="Times New Roman" w:cs="Times New Roman"/>
          <w:sz w:val="20"/>
          <w:szCs w:val="20"/>
        </w:rPr>
        <w:t>Dle změny zákona č. 56</w:t>
      </w:r>
      <w:r w:rsidR="00DA65D3">
        <w:rPr>
          <w:rFonts w:ascii="Times New Roman" w:hAnsi="Times New Roman" w:cs="Times New Roman"/>
          <w:sz w:val="20"/>
          <w:szCs w:val="20"/>
        </w:rPr>
        <w:t>1/2004 Sb., školský zákon, §</w:t>
      </w:r>
      <w:proofErr w:type="gramStart"/>
      <w:r w:rsidR="00DA65D3">
        <w:rPr>
          <w:rFonts w:ascii="Times New Roman" w:hAnsi="Times New Roman" w:cs="Times New Roman"/>
          <w:sz w:val="20"/>
          <w:szCs w:val="20"/>
        </w:rPr>
        <w:t xml:space="preserve">34 </w:t>
      </w:r>
      <w:r w:rsidRPr="00DA65D3">
        <w:rPr>
          <w:rFonts w:ascii="Times New Roman" w:hAnsi="Times New Roman" w:cs="Times New Roman"/>
          <w:sz w:val="20"/>
          <w:szCs w:val="20"/>
        </w:rPr>
        <w:t xml:space="preserve"> je</w:t>
      </w:r>
      <w:proofErr w:type="gramEnd"/>
      <w:r w:rsidRPr="00DA65D3">
        <w:rPr>
          <w:rFonts w:ascii="Times New Roman" w:hAnsi="Times New Roman" w:cs="Times New Roman"/>
          <w:sz w:val="20"/>
          <w:szCs w:val="20"/>
        </w:rPr>
        <w:t xml:space="preserve"> od 1. 1. 2017 pro děti v posledním roce před nástupem do ZŠ docházka do mateřské školy povinná. </w:t>
      </w:r>
      <w:r w:rsidRPr="00DA65D3">
        <w:rPr>
          <w:rFonts w:ascii="Times New Roman" w:hAnsi="Times New Roman" w:cs="Times New Roman"/>
          <w:b/>
          <w:sz w:val="20"/>
          <w:szCs w:val="20"/>
        </w:rPr>
        <w:t>Zákonný zástupce dítěte je povinen přihlásit dítě k zápisu k předškolnímu vzdělávání (§ 34 odst. 2 ŠZ) v kalendářním roce, ve kterém začíná povinnost předškolního vzdělávání dítěte.</w:t>
      </w:r>
    </w:p>
    <w:p w:rsidR="00776204" w:rsidRPr="00DA65D3" w:rsidRDefault="00776204" w:rsidP="00695C48">
      <w:pPr>
        <w:ind w:left="360"/>
        <w:rPr>
          <w:rFonts w:ascii="Times New Roman" w:hAnsi="Times New Roman" w:cs="Times New Roman"/>
          <w:sz w:val="20"/>
          <w:szCs w:val="20"/>
        </w:rPr>
      </w:pPr>
      <w:r w:rsidRPr="00DA65D3">
        <w:rPr>
          <w:rFonts w:ascii="Times New Roman" w:hAnsi="Times New Roman" w:cs="Times New Roman"/>
          <w:sz w:val="20"/>
          <w:szCs w:val="20"/>
        </w:rPr>
        <w:t>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ČR trvale nebo přechodně po dobu delší 90 dnů, a na účastníky řízení o udělení mezinárodní ochrany.</w:t>
      </w:r>
    </w:p>
    <w:p w:rsidR="001F1F66" w:rsidRPr="00DA65D3" w:rsidRDefault="00776204" w:rsidP="009C1B68">
      <w:pPr>
        <w:ind w:left="360"/>
        <w:rPr>
          <w:rFonts w:ascii="Times New Roman" w:hAnsi="Times New Roman" w:cs="Times New Roman"/>
          <w:sz w:val="20"/>
          <w:szCs w:val="20"/>
        </w:rPr>
      </w:pPr>
      <w:r w:rsidRPr="00DA65D3">
        <w:rPr>
          <w:rFonts w:ascii="Times New Roman" w:hAnsi="Times New Roman" w:cs="Times New Roman"/>
          <w:sz w:val="20"/>
          <w:szCs w:val="20"/>
        </w:rPr>
        <w:t>Povinné předškolní vzdělávání se nevztahuje na děti s těžkým mentálním postižením.</w:t>
      </w:r>
    </w:p>
    <w:p w:rsidR="00776204" w:rsidRDefault="00776204" w:rsidP="00695C48">
      <w:pPr>
        <w:ind w:left="360"/>
        <w:rPr>
          <w:rFonts w:ascii="Times New Roman" w:hAnsi="Times New Roman" w:cs="Times New Roman"/>
          <w:sz w:val="24"/>
          <w:szCs w:val="24"/>
        </w:rPr>
      </w:pPr>
      <w:r w:rsidRPr="001F1F66">
        <w:rPr>
          <w:rFonts w:ascii="Times New Roman" w:hAnsi="Times New Roman" w:cs="Times New Roman"/>
          <w:sz w:val="24"/>
          <w:szCs w:val="24"/>
        </w:rPr>
        <w:t>Do přijímacího řízení budou zařazeny jen žádosti dětí, které dovršily minimálně 2 roky do 31. 8.</w:t>
      </w:r>
      <w:r w:rsidR="00DA65D3" w:rsidRPr="001F1F66">
        <w:rPr>
          <w:rFonts w:ascii="Times New Roman" w:hAnsi="Times New Roman" w:cs="Times New Roman"/>
          <w:sz w:val="24"/>
          <w:szCs w:val="24"/>
        </w:rPr>
        <w:t xml:space="preserve"> </w:t>
      </w:r>
    </w:p>
    <w:p w:rsidR="001F1F66" w:rsidRDefault="001F1F66" w:rsidP="00695C48">
      <w:pPr>
        <w:ind w:left="360"/>
        <w:rPr>
          <w:rFonts w:ascii="Times New Roman" w:hAnsi="Times New Roman" w:cs="Times New Roman"/>
          <w:sz w:val="24"/>
          <w:szCs w:val="24"/>
        </w:rPr>
      </w:pPr>
    </w:p>
    <w:p w:rsidR="001F1F66" w:rsidRPr="001F1F66" w:rsidRDefault="00982003" w:rsidP="00695C48">
      <w:pPr>
        <w:ind w:left="360"/>
        <w:rPr>
          <w:rFonts w:ascii="Times New Roman" w:hAnsi="Times New Roman" w:cs="Times New Roman"/>
          <w:sz w:val="24"/>
          <w:szCs w:val="24"/>
        </w:rPr>
      </w:pPr>
      <w:r>
        <w:rPr>
          <w:rFonts w:ascii="Times New Roman" w:hAnsi="Times New Roman" w:cs="Times New Roman"/>
          <w:sz w:val="24"/>
          <w:szCs w:val="24"/>
        </w:rPr>
        <w:t>Platnost od 25. 4. 2022</w:t>
      </w:r>
      <w:bookmarkStart w:id="0" w:name="_GoBack"/>
      <w:bookmarkEnd w:id="0"/>
      <w:r w:rsidR="001F1F66">
        <w:rPr>
          <w:rFonts w:ascii="Times New Roman" w:hAnsi="Times New Roman" w:cs="Times New Roman"/>
          <w:sz w:val="24"/>
          <w:szCs w:val="24"/>
        </w:rPr>
        <w:t xml:space="preserve">                                               Mgr. Lucie Kristová, ředitelka školy</w:t>
      </w:r>
    </w:p>
    <w:p w:rsidR="00DA65D3" w:rsidRPr="00695C48" w:rsidRDefault="00DA65D3" w:rsidP="00695C48">
      <w:pPr>
        <w:ind w:left="360"/>
        <w:rPr>
          <w:rFonts w:ascii="Times New Roman" w:hAnsi="Times New Roman" w:cs="Times New Roman"/>
          <w:sz w:val="24"/>
          <w:szCs w:val="24"/>
        </w:rPr>
      </w:pPr>
    </w:p>
    <w:sectPr w:rsidR="00DA65D3" w:rsidRPr="00695C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71" w:rsidRDefault="00140D71" w:rsidP="009C1B68">
      <w:pPr>
        <w:spacing w:after="0" w:line="240" w:lineRule="auto"/>
      </w:pPr>
      <w:r>
        <w:separator/>
      </w:r>
    </w:p>
  </w:endnote>
  <w:endnote w:type="continuationSeparator" w:id="0">
    <w:p w:rsidR="00140D71" w:rsidRDefault="00140D71" w:rsidP="009C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71" w:rsidRDefault="00140D71" w:rsidP="009C1B68">
      <w:pPr>
        <w:spacing w:after="0" w:line="240" w:lineRule="auto"/>
      </w:pPr>
      <w:r>
        <w:separator/>
      </w:r>
    </w:p>
  </w:footnote>
  <w:footnote w:type="continuationSeparator" w:id="0">
    <w:p w:rsidR="00140D71" w:rsidRDefault="00140D71" w:rsidP="009C1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2B3C"/>
    <w:multiLevelType w:val="multilevel"/>
    <w:tmpl w:val="A0AA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76A34"/>
    <w:multiLevelType w:val="hybridMultilevel"/>
    <w:tmpl w:val="878A6246"/>
    <w:lvl w:ilvl="0" w:tplc="332690C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7054692"/>
    <w:multiLevelType w:val="multilevel"/>
    <w:tmpl w:val="20AC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A5"/>
    <w:rsid w:val="00140D71"/>
    <w:rsid w:val="001F1F66"/>
    <w:rsid w:val="003B21A8"/>
    <w:rsid w:val="00695C48"/>
    <w:rsid w:val="00774826"/>
    <w:rsid w:val="00776204"/>
    <w:rsid w:val="00814191"/>
    <w:rsid w:val="00982003"/>
    <w:rsid w:val="009C1B68"/>
    <w:rsid w:val="00B35BA5"/>
    <w:rsid w:val="00BA4800"/>
    <w:rsid w:val="00DA28CF"/>
    <w:rsid w:val="00DA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35BA5"/>
    <w:rPr>
      <w:color w:val="0000FF" w:themeColor="hyperlink"/>
      <w:u w:val="single"/>
    </w:rPr>
  </w:style>
  <w:style w:type="paragraph" w:styleId="Odstavecseseznamem">
    <w:name w:val="List Paragraph"/>
    <w:basedOn w:val="Normln"/>
    <w:uiPriority w:val="34"/>
    <w:qFormat/>
    <w:rsid w:val="00695C48"/>
    <w:pPr>
      <w:ind w:left="720"/>
      <w:contextualSpacing/>
    </w:pPr>
  </w:style>
  <w:style w:type="paragraph" w:styleId="Zhlav">
    <w:name w:val="header"/>
    <w:basedOn w:val="Normln"/>
    <w:link w:val="ZhlavChar"/>
    <w:uiPriority w:val="99"/>
    <w:unhideWhenUsed/>
    <w:rsid w:val="009C1B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1B68"/>
  </w:style>
  <w:style w:type="paragraph" w:styleId="Zpat">
    <w:name w:val="footer"/>
    <w:basedOn w:val="Normln"/>
    <w:link w:val="ZpatChar"/>
    <w:uiPriority w:val="99"/>
    <w:unhideWhenUsed/>
    <w:rsid w:val="009C1B68"/>
    <w:pPr>
      <w:tabs>
        <w:tab w:val="center" w:pos="4536"/>
        <w:tab w:val="right" w:pos="9072"/>
      </w:tabs>
      <w:spacing w:after="0" w:line="240" w:lineRule="auto"/>
    </w:pPr>
  </w:style>
  <w:style w:type="character" w:customStyle="1" w:styleId="ZpatChar">
    <w:name w:val="Zápatí Char"/>
    <w:basedOn w:val="Standardnpsmoodstavce"/>
    <w:link w:val="Zpat"/>
    <w:uiPriority w:val="99"/>
    <w:rsid w:val="009C1B68"/>
  </w:style>
  <w:style w:type="character" w:styleId="Siln">
    <w:name w:val="Strong"/>
    <w:basedOn w:val="Standardnpsmoodstavce"/>
    <w:uiPriority w:val="22"/>
    <w:qFormat/>
    <w:rsid w:val="00982003"/>
    <w:rPr>
      <w:b/>
      <w:bCs/>
    </w:rPr>
  </w:style>
  <w:style w:type="paragraph" w:styleId="Normlnweb">
    <w:name w:val="Normal (Web)"/>
    <w:basedOn w:val="Normln"/>
    <w:uiPriority w:val="99"/>
    <w:unhideWhenUsed/>
    <w:rsid w:val="0098200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35BA5"/>
    <w:rPr>
      <w:color w:val="0000FF" w:themeColor="hyperlink"/>
      <w:u w:val="single"/>
    </w:rPr>
  </w:style>
  <w:style w:type="paragraph" w:styleId="Odstavecseseznamem">
    <w:name w:val="List Paragraph"/>
    <w:basedOn w:val="Normln"/>
    <w:uiPriority w:val="34"/>
    <w:qFormat/>
    <w:rsid w:val="00695C48"/>
    <w:pPr>
      <w:ind w:left="720"/>
      <w:contextualSpacing/>
    </w:pPr>
  </w:style>
  <w:style w:type="paragraph" w:styleId="Zhlav">
    <w:name w:val="header"/>
    <w:basedOn w:val="Normln"/>
    <w:link w:val="ZhlavChar"/>
    <w:uiPriority w:val="99"/>
    <w:unhideWhenUsed/>
    <w:rsid w:val="009C1B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1B68"/>
  </w:style>
  <w:style w:type="paragraph" w:styleId="Zpat">
    <w:name w:val="footer"/>
    <w:basedOn w:val="Normln"/>
    <w:link w:val="ZpatChar"/>
    <w:uiPriority w:val="99"/>
    <w:unhideWhenUsed/>
    <w:rsid w:val="009C1B68"/>
    <w:pPr>
      <w:tabs>
        <w:tab w:val="center" w:pos="4536"/>
        <w:tab w:val="right" w:pos="9072"/>
      </w:tabs>
      <w:spacing w:after="0" w:line="240" w:lineRule="auto"/>
    </w:pPr>
  </w:style>
  <w:style w:type="character" w:customStyle="1" w:styleId="ZpatChar">
    <w:name w:val="Zápatí Char"/>
    <w:basedOn w:val="Standardnpsmoodstavce"/>
    <w:link w:val="Zpat"/>
    <w:uiPriority w:val="99"/>
    <w:rsid w:val="009C1B68"/>
  </w:style>
  <w:style w:type="character" w:styleId="Siln">
    <w:name w:val="Strong"/>
    <w:basedOn w:val="Standardnpsmoodstavce"/>
    <w:uiPriority w:val="22"/>
    <w:qFormat/>
    <w:rsid w:val="00982003"/>
    <w:rPr>
      <w:b/>
      <w:bCs/>
    </w:rPr>
  </w:style>
  <w:style w:type="paragraph" w:styleId="Normlnweb">
    <w:name w:val="Normal (Web)"/>
    <w:basedOn w:val="Normln"/>
    <w:uiPriority w:val="99"/>
    <w:unhideWhenUsed/>
    <w:rsid w:val="0098200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ezs@seznam.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hodova-skola@webnod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4365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dc:creator>
  <cp:lastModifiedBy>Ředitel</cp:lastModifiedBy>
  <cp:revision>2</cp:revision>
  <cp:lastPrinted>2021-04-22T08:45:00Z</cp:lastPrinted>
  <dcterms:created xsi:type="dcterms:W3CDTF">2022-05-02T11:01:00Z</dcterms:created>
  <dcterms:modified xsi:type="dcterms:W3CDTF">2022-05-02T11:01:00Z</dcterms:modified>
</cp:coreProperties>
</file>